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95CA9" w14:textId="77777777" w:rsidR="00E70EC6" w:rsidRPr="00623ABC" w:rsidRDefault="00E70EC6" w:rsidP="00DD1341">
      <w:pPr>
        <w:ind w:left="720"/>
        <w:jc w:val="center"/>
        <w:rPr>
          <w:rFonts w:ascii="Calibri" w:hAnsi="Calibri" w:cs="Calibri"/>
          <w:b/>
          <w:bCs/>
          <w:color w:val="FF0000"/>
          <w:sz w:val="36"/>
          <w:szCs w:val="36"/>
        </w:rPr>
      </w:pPr>
      <w:r w:rsidRPr="00623ABC">
        <w:rPr>
          <w:rFonts w:ascii="Calibri" w:hAnsi="Calibri" w:cs="Calibri"/>
          <w:b/>
          <w:bCs/>
          <w:color w:val="FF0000"/>
          <w:sz w:val="36"/>
          <w:szCs w:val="36"/>
          <w:highlight w:val="yellow"/>
        </w:rPr>
        <w:t>Energie není zadarmo</w:t>
      </w:r>
    </w:p>
    <w:p w14:paraId="4C84F693" w14:textId="1E527F31" w:rsidR="00E70EC6" w:rsidRPr="00623ABC" w:rsidRDefault="00E70EC6" w:rsidP="00E70EC6">
      <w:pPr>
        <w:ind w:left="720"/>
        <w:rPr>
          <w:rFonts w:ascii="Calibri" w:hAnsi="Calibri" w:cs="Calibri"/>
          <w:sz w:val="28"/>
          <w:szCs w:val="28"/>
        </w:rPr>
      </w:pPr>
      <w:r w:rsidRPr="00623ABC">
        <w:rPr>
          <w:rFonts w:ascii="Calibri" w:hAnsi="Calibri" w:cs="Calibri"/>
          <w:sz w:val="28"/>
          <w:szCs w:val="28"/>
        </w:rPr>
        <w:t>Cíle našeho projektu</w:t>
      </w:r>
      <w:r w:rsidR="00DD1341" w:rsidRPr="00623ABC">
        <w:rPr>
          <w:rFonts w:ascii="Calibri" w:hAnsi="Calibri" w:cs="Calibri"/>
          <w:sz w:val="28"/>
          <w:szCs w:val="28"/>
        </w:rPr>
        <w:t>:</w:t>
      </w:r>
      <w:bookmarkStart w:id="0" w:name="_GoBack"/>
      <w:bookmarkEnd w:id="0"/>
    </w:p>
    <w:p w14:paraId="6CEA13EA" w14:textId="4286500A" w:rsidR="00E70EC6" w:rsidRPr="00623ABC" w:rsidRDefault="00E70EC6" w:rsidP="00E70EC6">
      <w:pPr>
        <w:numPr>
          <w:ilvl w:val="0"/>
          <w:numId w:val="1"/>
        </w:numPr>
        <w:rPr>
          <w:rFonts w:ascii="Calibri" w:hAnsi="Calibri" w:cs="Calibri"/>
          <w:sz w:val="28"/>
          <w:szCs w:val="28"/>
        </w:rPr>
      </w:pPr>
      <w:r w:rsidRPr="00623ABC">
        <w:rPr>
          <w:rFonts w:ascii="Calibri" w:hAnsi="Calibri" w:cs="Calibri"/>
          <w:sz w:val="28"/>
          <w:szCs w:val="28"/>
        </w:rPr>
        <w:t>Prozkoumat, jak se „šetří energií“.</w:t>
      </w:r>
    </w:p>
    <w:p w14:paraId="6B0AF13D" w14:textId="77777777" w:rsidR="00E70EC6" w:rsidRPr="00623ABC" w:rsidRDefault="00E70EC6" w:rsidP="00E70EC6">
      <w:pPr>
        <w:numPr>
          <w:ilvl w:val="0"/>
          <w:numId w:val="1"/>
        </w:numPr>
        <w:rPr>
          <w:rFonts w:ascii="Calibri" w:hAnsi="Calibri" w:cs="Calibri"/>
          <w:sz w:val="28"/>
          <w:szCs w:val="28"/>
        </w:rPr>
      </w:pPr>
      <w:r w:rsidRPr="00623ABC">
        <w:rPr>
          <w:rFonts w:ascii="Calibri" w:hAnsi="Calibri" w:cs="Calibri"/>
          <w:sz w:val="28"/>
          <w:szCs w:val="28"/>
        </w:rPr>
        <w:t>Snížit spotřebu energií doma a ve škole.</w:t>
      </w:r>
    </w:p>
    <w:p w14:paraId="2CCC448E" w14:textId="3FC1EFEE" w:rsidR="00E70EC6" w:rsidRPr="00623ABC" w:rsidRDefault="00E70EC6" w:rsidP="00E70EC6">
      <w:pPr>
        <w:numPr>
          <w:ilvl w:val="0"/>
          <w:numId w:val="1"/>
        </w:numPr>
        <w:rPr>
          <w:sz w:val="28"/>
          <w:szCs w:val="28"/>
        </w:rPr>
      </w:pPr>
      <w:r w:rsidRPr="00623ABC">
        <w:rPr>
          <w:rFonts w:ascii="Calibri" w:hAnsi="Calibri" w:cs="Calibri"/>
          <w:sz w:val="28"/>
          <w:szCs w:val="28"/>
        </w:rPr>
        <w:t>Předat zkušenosti s úsporou energií svému okolí a mladším spolužákům</w:t>
      </w:r>
      <w:r w:rsidR="00623ABC">
        <w:rPr>
          <w:rFonts w:ascii="Calibri" w:hAnsi="Calibri" w:cs="Calibri"/>
          <w:sz w:val="28"/>
          <w:szCs w:val="28"/>
        </w:rPr>
        <w:t>.</w:t>
      </w:r>
    </w:p>
    <w:p w14:paraId="4E86F04B" w14:textId="77777777" w:rsidR="00F73EE9" w:rsidRPr="00623ABC" w:rsidRDefault="00E70EC6" w:rsidP="00E70EC6">
      <w:pPr>
        <w:rPr>
          <w:sz w:val="28"/>
          <w:szCs w:val="28"/>
        </w:rPr>
      </w:pPr>
      <w:r w:rsidRPr="00623ABC">
        <w:rPr>
          <w:sz w:val="28"/>
          <w:szCs w:val="28"/>
        </w:rPr>
        <w:t xml:space="preserve">Na projektu jsme začali pracovat se žáky 8. třídy. Ti pod našim vedením sestavili a vyhodnotili dotazník týkající se úspor energie, který jsme rodičům a všem zaměstnancům školy poslali elektronicky přes Bakaláře. K sestavení dotazníku jsme využili prezentaci s návodnou </w:t>
      </w:r>
      <w:proofErr w:type="spellStart"/>
      <w:r w:rsidRPr="00623ABC">
        <w:rPr>
          <w:sz w:val="28"/>
          <w:szCs w:val="28"/>
        </w:rPr>
        <w:t>infografikou</w:t>
      </w:r>
      <w:proofErr w:type="spellEnd"/>
      <w:r w:rsidRPr="00623ABC">
        <w:rPr>
          <w:sz w:val="28"/>
          <w:szCs w:val="28"/>
        </w:rPr>
        <w:t xml:space="preserve"> z </w:t>
      </w:r>
      <w:proofErr w:type="spellStart"/>
      <w:r w:rsidRPr="00623ABC">
        <w:rPr>
          <w:sz w:val="28"/>
          <w:szCs w:val="28"/>
        </w:rPr>
        <w:t>webináře</w:t>
      </w:r>
      <w:proofErr w:type="spellEnd"/>
      <w:r w:rsidRPr="00623ABC">
        <w:rPr>
          <w:sz w:val="28"/>
          <w:szCs w:val="28"/>
        </w:rPr>
        <w:t xml:space="preserve"> z </w:t>
      </w:r>
      <w:proofErr w:type="spellStart"/>
      <w:r w:rsidRPr="00623ABC">
        <w:rPr>
          <w:sz w:val="28"/>
          <w:szCs w:val="28"/>
        </w:rPr>
        <w:t>Recyklohraní</w:t>
      </w:r>
      <w:proofErr w:type="spellEnd"/>
      <w:r w:rsidRPr="00623ABC">
        <w:rPr>
          <w:sz w:val="28"/>
          <w:szCs w:val="28"/>
        </w:rPr>
        <w:t xml:space="preserve"> (</w:t>
      </w:r>
      <w:proofErr w:type="spellStart"/>
      <w:r w:rsidRPr="00623ABC">
        <w:rPr>
          <w:sz w:val="28"/>
          <w:szCs w:val="28"/>
        </w:rPr>
        <w:t>Krivošík</w:t>
      </w:r>
      <w:proofErr w:type="spellEnd"/>
      <w:r w:rsidRPr="00623ABC">
        <w:rPr>
          <w:sz w:val="28"/>
          <w:szCs w:val="28"/>
        </w:rPr>
        <w:t>, ÚSPORY ENERGIE V</w:t>
      </w:r>
      <w:r w:rsidR="00F73EE9" w:rsidRPr="00623ABC">
        <w:rPr>
          <w:sz w:val="28"/>
          <w:szCs w:val="28"/>
        </w:rPr>
        <w:t> </w:t>
      </w:r>
      <w:r w:rsidRPr="00623ABC">
        <w:rPr>
          <w:sz w:val="28"/>
          <w:szCs w:val="28"/>
        </w:rPr>
        <w:t>DOMÁCNOSTI</w:t>
      </w:r>
      <w:r w:rsidR="00F73EE9" w:rsidRPr="00623ABC">
        <w:rPr>
          <w:sz w:val="28"/>
          <w:szCs w:val="28"/>
        </w:rPr>
        <w:t>).</w:t>
      </w:r>
    </w:p>
    <w:p w14:paraId="29BD44C4" w14:textId="3843A70F" w:rsidR="00F73EE9" w:rsidRPr="00623ABC" w:rsidRDefault="00F73EE9" w:rsidP="00F73EE9">
      <w:pPr>
        <w:jc w:val="both"/>
        <w:rPr>
          <w:b/>
          <w:bCs/>
          <w:color w:val="FF0000"/>
          <w:sz w:val="28"/>
          <w:szCs w:val="28"/>
        </w:rPr>
      </w:pPr>
      <w:r w:rsidRPr="00623ABC">
        <w:rPr>
          <w:sz w:val="28"/>
          <w:szCs w:val="28"/>
        </w:rPr>
        <w:t xml:space="preserve">Poté žáci zkoumali </w:t>
      </w:r>
      <w:r w:rsidR="00DD1341" w:rsidRPr="00623ABC">
        <w:rPr>
          <w:sz w:val="28"/>
          <w:szCs w:val="28"/>
        </w:rPr>
        <w:t xml:space="preserve">ve škole </w:t>
      </w:r>
      <w:r w:rsidRPr="00623ABC">
        <w:rPr>
          <w:sz w:val="28"/>
          <w:szCs w:val="28"/>
        </w:rPr>
        <w:t xml:space="preserve">úsporu energie po instalaci LED žárovek a zářivek. Pod vedením pana ředitele si žáci 8. třídy sestavili jednoduchý obvod se starou neúspornou žárovkou a zářivkou. Poté měřili ampérmetrem procházející elektrický proud. To samé udělali s LED žárovkou a LED zářivkou. Výraznou úsporu energie jsme viděli na vlastní oči. Z naměřených hodnot </w:t>
      </w:r>
      <w:r w:rsidRPr="00623ABC">
        <w:rPr>
          <w:b/>
          <w:bCs/>
          <w:color w:val="FF0000"/>
          <w:sz w:val="28"/>
          <w:szCs w:val="28"/>
          <w:highlight w:val="yellow"/>
        </w:rPr>
        <w:t>jsme s</w:t>
      </w:r>
      <w:r w:rsidRPr="00623ABC">
        <w:rPr>
          <w:b/>
          <w:bCs/>
          <w:color w:val="FF0000"/>
          <w:sz w:val="28"/>
          <w:szCs w:val="28"/>
          <w:highlight w:val="yellow"/>
          <w:shd w:val="clear" w:color="auto" w:fill="FFFF00"/>
        </w:rPr>
        <w:t xml:space="preserve">počítali, že úspora </w:t>
      </w:r>
      <w:r w:rsidRPr="00623ABC">
        <w:rPr>
          <w:b/>
          <w:bCs/>
          <w:color w:val="FF0000"/>
          <w:sz w:val="28"/>
          <w:szCs w:val="28"/>
          <w:highlight w:val="yellow"/>
        </w:rPr>
        <w:t xml:space="preserve">s LED žárovkou </w:t>
      </w:r>
      <w:r w:rsidRPr="00623ABC">
        <w:rPr>
          <w:b/>
          <w:bCs/>
          <w:color w:val="FF0000"/>
          <w:sz w:val="28"/>
          <w:szCs w:val="28"/>
          <w:highlight w:val="yellow"/>
          <w:shd w:val="clear" w:color="auto" w:fill="FFFF00"/>
        </w:rPr>
        <w:t xml:space="preserve">je 92 </w:t>
      </w:r>
      <w:r w:rsidRPr="00623ABC">
        <w:rPr>
          <w:rFonts w:cstheme="minorHAnsi"/>
          <w:b/>
          <w:bCs/>
          <w:color w:val="FF0000"/>
          <w:sz w:val="28"/>
          <w:szCs w:val="28"/>
          <w:highlight w:val="yellow"/>
          <w:shd w:val="clear" w:color="auto" w:fill="FFFF00"/>
        </w:rPr>
        <w:t>%</w:t>
      </w:r>
      <w:r w:rsidRPr="00623ABC">
        <w:rPr>
          <w:b/>
          <w:bCs/>
          <w:color w:val="FF0000"/>
          <w:sz w:val="28"/>
          <w:szCs w:val="28"/>
          <w:highlight w:val="yellow"/>
        </w:rPr>
        <w:t xml:space="preserve"> a s LED zářivkou 66</w:t>
      </w:r>
      <w:r w:rsidRPr="00623ABC">
        <w:rPr>
          <w:b/>
          <w:bCs/>
          <w:color w:val="FF0000"/>
          <w:sz w:val="28"/>
          <w:szCs w:val="28"/>
          <w:highlight w:val="yellow"/>
          <w:shd w:val="clear" w:color="auto" w:fill="FFFF00"/>
        </w:rPr>
        <w:t xml:space="preserve"> </w:t>
      </w:r>
      <w:r w:rsidRPr="00623ABC">
        <w:rPr>
          <w:rFonts w:cstheme="minorHAnsi"/>
          <w:b/>
          <w:bCs/>
          <w:color w:val="FF0000"/>
          <w:sz w:val="28"/>
          <w:szCs w:val="28"/>
          <w:highlight w:val="yellow"/>
          <w:shd w:val="clear" w:color="auto" w:fill="FFFF00"/>
        </w:rPr>
        <w:t>%.</w:t>
      </w:r>
      <w:r w:rsidRPr="00623ABC">
        <w:rPr>
          <w:b/>
          <w:bCs/>
          <w:color w:val="FF0000"/>
          <w:sz w:val="28"/>
          <w:szCs w:val="28"/>
          <w:highlight w:val="yellow"/>
        </w:rPr>
        <w:t xml:space="preserve"> </w:t>
      </w:r>
    </w:p>
    <w:p w14:paraId="6851F4A2" w14:textId="40CE7F29" w:rsidR="00DD1341" w:rsidRPr="00623ABC" w:rsidRDefault="00F73EE9" w:rsidP="00DD1341">
      <w:pPr>
        <w:jc w:val="both"/>
        <w:rPr>
          <w:rFonts w:cstheme="minorHAnsi"/>
          <w:sz w:val="28"/>
          <w:szCs w:val="28"/>
        </w:rPr>
      </w:pPr>
      <w:r w:rsidRPr="00623ABC">
        <w:rPr>
          <w:sz w:val="28"/>
          <w:szCs w:val="28"/>
        </w:rPr>
        <w:t xml:space="preserve">Pan školník s panem ředitelem vyměnili neúsporné žárovky a zářivky za </w:t>
      </w:r>
      <w:proofErr w:type="spellStart"/>
      <w:r w:rsidRPr="00623ABC">
        <w:rPr>
          <w:sz w:val="28"/>
          <w:szCs w:val="28"/>
        </w:rPr>
        <w:t>LEDky</w:t>
      </w:r>
      <w:proofErr w:type="spellEnd"/>
      <w:r w:rsidR="00DD1341" w:rsidRPr="00623ABC">
        <w:rPr>
          <w:sz w:val="28"/>
          <w:szCs w:val="28"/>
        </w:rPr>
        <w:t xml:space="preserve"> na celé škole</w:t>
      </w:r>
      <w:r w:rsidRPr="00623ABC">
        <w:rPr>
          <w:sz w:val="28"/>
          <w:szCs w:val="28"/>
        </w:rPr>
        <w:t xml:space="preserve">. Žáci 8. třídy spočítali, že jich nainstalovali celkem </w:t>
      </w:r>
      <w:r w:rsidRPr="00623ABC">
        <w:rPr>
          <w:b/>
          <w:bCs/>
          <w:sz w:val="28"/>
          <w:szCs w:val="28"/>
          <w:highlight w:val="yellow"/>
        </w:rPr>
        <w:t>690!</w:t>
      </w:r>
      <w:r w:rsidRPr="00623ABC">
        <w:rPr>
          <w:b/>
          <w:bCs/>
          <w:sz w:val="28"/>
          <w:szCs w:val="28"/>
        </w:rPr>
        <w:t xml:space="preserve">  </w:t>
      </w:r>
      <w:r w:rsidRPr="00623ABC">
        <w:rPr>
          <w:bCs/>
          <w:sz w:val="28"/>
          <w:szCs w:val="28"/>
        </w:rPr>
        <w:t>Svítidla se neměnila.</w:t>
      </w:r>
    </w:p>
    <w:p w14:paraId="2B22CFEE" w14:textId="2F57A91B" w:rsidR="00DD1341" w:rsidRPr="00623ABC" w:rsidRDefault="00DD1341" w:rsidP="00DD1341">
      <w:pPr>
        <w:spacing w:after="0"/>
        <w:rPr>
          <w:rFonts w:cstheme="minorHAnsi"/>
          <w:b/>
          <w:color w:val="FF0000"/>
          <w:sz w:val="28"/>
          <w:szCs w:val="28"/>
        </w:rPr>
      </w:pPr>
      <w:r w:rsidRPr="00623ABC">
        <w:rPr>
          <w:rFonts w:cstheme="minorHAnsi"/>
          <w:b/>
          <w:sz w:val="28"/>
          <w:szCs w:val="28"/>
          <w:highlight w:val="yellow"/>
        </w:rPr>
        <w:t>Spočítali</w:t>
      </w:r>
      <w:r w:rsidR="00EB44D1" w:rsidRPr="00623ABC">
        <w:rPr>
          <w:rFonts w:cstheme="minorHAnsi"/>
          <w:b/>
          <w:sz w:val="28"/>
          <w:szCs w:val="28"/>
          <w:highlight w:val="yellow"/>
        </w:rPr>
        <w:t xml:space="preserve"> jsme</w:t>
      </w:r>
      <w:r w:rsidRPr="00623ABC">
        <w:rPr>
          <w:rFonts w:cstheme="minorHAnsi"/>
          <w:b/>
          <w:sz w:val="28"/>
          <w:szCs w:val="28"/>
          <w:highlight w:val="yellow"/>
        </w:rPr>
        <w:t xml:space="preserve">, že </w:t>
      </w:r>
      <w:r w:rsidRPr="00623ABC">
        <w:rPr>
          <w:rFonts w:cstheme="minorHAnsi"/>
          <w:b/>
          <w:color w:val="FF0000"/>
          <w:sz w:val="28"/>
          <w:szCs w:val="28"/>
          <w:highlight w:val="yellow"/>
        </w:rPr>
        <w:t>za 1 hodinu provozu všech LED žárovek a zářivek při ceně 6 Kč za kWh ušetříme 175 Kč.</w:t>
      </w:r>
    </w:p>
    <w:p w14:paraId="31A8B472" w14:textId="3A9272F8" w:rsidR="00DD1341" w:rsidRPr="00623ABC" w:rsidRDefault="00623ABC" w:rsidP="00A839AA">
      <w:pPr>
        <w:spacing w:after="0"/>
        <w:rPr>
          <w:rFonts w:cstheme="minorHAnsi"/>
          <w:color w:val="000000" w:themeColor="text1"/>
          <w:sz w:val="28"/>
          <w:szCs w:val="28"/>
        </w:rPr>
      </w:pPr>
      <w:r w:rsidRPr="00623ABC">
        <w:rPr>
          <w:rFonts w:cstheme="minorHAnsi"/>
          <w:color w:val="000000" w:themeColor="text1"/>
          <w:sz w:val="28"/>
          <w:szCs w:val="28"/>
        </w:rPr>
        <w:t xml:space="preserve">Také jsme zrealizovali </w:t>
      </w:r>
      <w:r w:rsidR="00EB44D1" w:rsidRPr="00623ABC">
        <w:rPr>
          <w:rFonts w:cstheme="minorHAnsi"/>
          <w:color w:val="000000" w:themeColor="text1"/>
          <w:sz w:val="28"/>
          <w:szCs w:val="28"/>
        </w:rPr>
        <w:t>Den bez proudu</w:t>
      </w:r>
      <w:r w:rsidRPr="00623ABC">
        <w:rPr>
          <w:rFonts w:cstheme="minorHAnsi"/>
          <w:color w:val="000000" w:themeColor="text1"/>
          <w:sz w:val="28"/>
          <w:szCs w:val="28"/>
        </w:rPr>
        <w:t xml:space="preserve"> aneb </w:t>
      </w:r>
      <w:r>
        <w:rPr>
          <w:rFonts w:cstheme="minorHAnsi"/>
          <w:color w:val="000000" w:themeColor="text1"/>
          <w:sz w:val="28"/>
          <w:szCs w:val="28"/>
        </w:rPr>
        <w:t>Č</w:t>
      </w:r>
      <w:r w:rsidRPr="00623ABC">
        <w:rPr>
          <w:rFonts w:cstheme="minorHAnsi"/>
          <w:color w:val="000000" w:themeColor="text1"/>
          <w:sz w:val="28"/>
          <w:szCs w:val="28"/>
        </w:rPr>
        <w:t>erná hodinka</w:t>
      </w:r>
      <w:r w:rsidR="00EB44D1" w:rsidRPr="00623ABC">
        <w:rPr>
          <w:rFonts w:cstheme="minorHAnsi"/>
          <w:color w:val="000000" w:themeColor="text1"/>
          <w:sz w:val="28"/>
          <w:szCs w:val="28"/>
        </w:rPr>
        <w:t>, který b</w:t>
      </w:r>
      <w:r w:rsidRPr="00623ABC">
        <w:rPr>
          <w:rFonts w:cstheme="minorHAnsi"/>
          <w:color w:val="000000" w:themeColor="text1"/>
          <w:sz w:val="28"/>
          <w:szCs w:val="28"/>
        </w:rPr>
        <w:t>yl</w:t>
      </w:r>
      <w:r w:rsidR="00EB44D1" w:rsidRPr="00623ABC">
        <w:rPr>
          <w:rFonts w:cstheme="minorHAnsi"/>
          <w:color w:val="000000" w:themeColor="text1"/>
          <w:sz w:val="28"/>
          <w:szCs w:val="28"/>
        </w:rPr>
        <w:t xml:space="preserve"> spojený s aktivitami pro všechny žáky.</w:t>
      </w:r>
    </w:p>
    <w:p w14:paraId="70C23374" w14:textId="77777777" w:rsidR="00623ABC" w:rsidRPr="00623ABC" w:rsidRDefault="00623ABC" w:rsidP="00623ABC">
      <w:pPr>
        <w:jc w:val="center"/>
        <w:rPr>
          <w:b/>
          <w:bCs/>
          <w:sz w:val="28"/>
          <w:szCs w:val="28"/>
          <w:u w:val="single"/>
        </w:rPr>
      </w:pPr>
      <w:r w:rsidRPr="00623ABC">
        <w:rPr>
          <w:b/>
          <w:bCs/>
          <w:sz w:val="28"/>
          <w:szCs w:val="28"/>
          <w:u w:val="single"/>
        </w:rPr>
        <w:t>Den bez proudu aneb „Černá hodinka“</w:t>
      </w:r>
    </w:p>
    <w:p w14:paraId="653CDB8E" w14:textId="77777777" w:rsidR="00623ABC" w:rsidRPr="00623ABC" w:rsidRDefault="00623ABC" w:rsidP="00623ABC">
      <w:pPr>
        <w:jc w:val="both"/>
        <w:rPr>
          <w:sz w:val="28"/>
          <w:szCs w:val="28"/>
        </w:rPr>
      </w:pPr>
      <w:r w:rsidRPr="00623ABC">
        <w:rPr>
          <w:sz w:val="28"/>
          <w:szCs w:val="28"/>
        </w:rPr>
        <w:t>Nevíme, jestli si v dnešní době někdo dokáže představit, jaký by byl život bez vymožeností moderní doby, jako je všudypřítomný elektrický proud. Vrátili bychom se o mnoho desetiletí zpátky, netopili bychom plynem, vodu bychom čerpali ze studny ruční pumpou a na stole by svítila petrolejka nebo klasická svíčka. Určitě bychom večer netrávili u televize a počítače.</w:t>
      </w:r>
    </w:p>
    <w:p w14:paraId="6ABFBE82" w14:textId="77777777" w:rsidR="00623ABC" w:rsidRPr="00623ABC" w:rsidRDefault="00623ABC" w:rsidP="00623ABC">
      <w:pPr>
        <w:jc w:val="both"/>
        <w:rPr>
          <w:sz w:val="28"/>
          <w:szCs w:val="28"/>
        </w:rPr>
      </w:pPr>
      <w:r w:rsidRPr="00623ABC">
        <w:rPr>
          <w:sz w:val="28"/>
          <w:szCs w:val="28"/>
        </w:rPr>
        <w:t>Černá hodinka je označení pro tradici, zvyk, který se držíval v době, kdy ještě nebyla elektřina. Vyznačovala se tím, že se dospělí i děti sešli v jedné místnosti a vyprávěli si různé příhody o tom, co zažili a viděli, zpívali si, předávali si vědomosti a zkušenosti.</w:t>
      </w:r>
    </w:p>
    <w:p w14:paraId="58FC7EF4" w14:textId="77777777" w:rsidR="00623ABC" w:rsidRPr="00623ABC" w:rsidRDefault="00623ABC" w:rsidP="00623ABC">
      <w:pPr>
        <w:jc w:val="both"/>
        <w:rPr>
          <w:sz w:val="28"/>
          <w:szCs w:val="28"/>
        </w:rPr>
      </w:pPr>
      <w:r w:rsidRPr="00623ABC">
        <w:rPr>
          <w:sz w:val="28"/>
          <w:szCs w:val="28"/>
        </w:rPr>
        <w:lastRenderedPageBreak/>
        <w:t>Na naší škole jsme se tuto tradici rozhodli vyzkoušet.  Přijali jsme tedy výzvu, jaké to je, být jeden den bez elektrického proudu. Zároveň jsme porovnávali spotřebu elektřiny ve stejný den před 14 dny za běžného provozu a za podobných podmínek, kdy školní jídelna vařila v dané dny stejný oběd. Se žáky jsme na základě získaných dat provedli výpočet úspory energie. Ušetřili jsme v tento den zhruba 600,- Kč. Navíc v celé škole došlo k výměně neúsporných zdrojů světla za LED žárovky, které výrazně snižují denní spotřebu. Výuka byla zpestřená programem, kdy starší žáci učili mladší spolužáky. Žáci šesté třídy si pro ně připravili aktivity související s úsporou energie. Děti luštily slovní a matematické tajenky, skládaly obrázky z ústřižků a věty ze slov o tom, jak si počínat, abychom snížili spotřebu energie.</w:t>
      </w:r>
    </w:p>
    <w:p w14:paraId="699F4EE6" w14:textId="1F515B47" w:rsidR="00623ABC" w:rsidRPr="00623ABC" w:rsidRDefault="00623ABC" w:rsidP="00623ABC">
      <w:pPr>
        <w:jc w:val="both"/>
        <w:rPr>
          <w:sz w:val="28"/>
          <w:szCs w:val="28"/>
        </w:rPr>
      </w:pPr>
      <w:r w:rsidRPr="00623ABC">
        <w:rPr>
          <w:sz w:val="28"/>
          <w:szCs w:val="28"/>
        </w:rPr>
        <w:t>Na černou hodinku jsme navázali hodinou Země</w:t>
      </w:r>
      <w:r w:rsidRPr="00623ABC">
        <w:rPr>
          <w:b/>
          <w:bCs/>
          <w:sz w:val="28"/>
          <w:szCs w:val="28"/>
        </w:rPr>
        <w:t xml:space="preserve">. </w:t>
      </w:r>
      <w:r w:rsidRPr="00623ABC">
        <w:rPr>
          <w:sz w:val="28"/>
          <w:szCs w:val="28"/>
        </w:rPr>
        <w:t xml:space="preserve">Dne 25.3. jsme zhasli ve 20:30 na hodinu světla na ochranu klimatu. </w:t>
      </w:r>
    </w:p>
    <w:p w14:paraId="7F2CB254" w14:textId="77777777" w:rsidR="00623ABC" w:rsidRPr="00623ABC" w:rsidRDefault="00623ABC" w:rsidP="00A839AA">
      <w:pPr>
        <w:spacing w:after="0"/>
        <w:rPr>
          <w:rFonts w:cstheme="minorHAnsi"/>
          <w:color w:val="000000" w:themeColor="text1"/>
          <w:sz w:val="28"/>
          <w:szCs w:val="28"/>
        </w:rPr>
      </w:pPr>
    </w:p>
    <w:p w14:paraId="3E074C95" w14:textId="77777777" w:rsidR="00F73EE9" w:rsidRPr="00623ABC" w:rsidRDefault="00F73EE9" w:rsidP="00F73EE9">
      <w:pPr>
        <w:jc w:val="both"/>
        <w:rPr>
          <w:b/>
          <w:bCs/>
          <w:color w:val="FF0000"/>
          <w:sz w:val="28"/>
          <w:szCs w:val="28"/>
        </w:rPr>
      </w:pPr>
    </w:p>
    <w:p w14:paraId="5D03CCAC" w14:textId="77777777" w:rsidR="00F73EE9" w:rsidRPr="00623ABC" w:rsidRDefault="00F73EE9" w:rsidP="00F73EE9">
      <w:pPr>
        <w:jc w:val="both"/>
        <w:rPr>
          <w:rFonts w:cstheme="minorHAnsi"/>
          <w:b/>
          <w:sz w:val="28"/>
          <w:szCs w:val="28"/>
          <w:highlight w:val="yellow"/>
          <w:u w:val="single"/>
        </w:rPr>
      </w:pPr>
    </w:p>
    <w:p w14:paraId="59B7CAF6" w14:textId="37F509D5" w:rsidR="00E70EC6" w:rsidRPr="00623ABC" w:rsidRDefault="00E70EC6" w:rsidP="00E70EC6">
      <w:pPr>
        <w:rPr>
          <w:sz w:val="28"/>
          <w:szCs w:val="28"/>
        </w:rPr>
      </w:pPr>
      <w:r w:rsidRPr="00623ABC">
        <w:rPr>
          <w:sz w:val="28"/>
          <w:szCs w:val="28"/>
        </w:rPr>
        <w:t xml:space="preserve"> </w:t>
      </w:r>
    </w:p>
    <w:sectPr w:rsidR="00E70EC6" w:rsidRPr="00623A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E52F1E"/>
    <w:multiLevelType w:val="hybridMultilevel"/>
    <w:tmpl w:val="97A03E62"/>
    <w:lvl w:ilvl="0" w:tplc="B8447DF4">
      <w:start w:val="1"/>
      <w:numFmt w:val="bullet"/>
      <w:lvlText w:val="•"/>
      <w:lvlJc w:val="left"/>
      <w:pPr>
        <w:tabs>
          <w:tab w:val="num" w:pos="720"/>
        </w:tabs>
        <w:ind w:left="720" w:hanging="360"/>
      </w:pPr>
      <w:rPr>
        <w:rFonts w:ascii="Arial" w:hAnsi="Arial" w:hint="default"/>
      </w:rPr>
    </w:lvl>
    <w:lvl w:ilvl="1" w:tplc="6E201D44" w:tentative="1">
      <w:start w:val="1"/>
      <w:numFmt w:val="bullet"/>
      <w:lvlText w:val="•"/>
      <w:lvlJc w:val="left"/>
      <w:pPr>
        <w:tabs>
          <w:tab w:val="num" w:pos="1440"/>
        </w:tabs>
        <w:ind w:left="1440" w:hanging="360"/>
      </w:pPr>
      <w:rPr>
        <w:rFonts w:ascii="Arial" w:hAnsi="Arial" w:hint="default"/>
      </w:rPr>
    </w:lvl>
    <w:lvl w:ilvl="2" w:tplc="2EC49B02" w:tentative="1">
      <w:start w:val="1"/>
      <w:numFmt w:val="bullet"/>
      <w:lvlText w:val="•"/>
      <w:lvlJc w:val="left"/>
      <w:pPr>
        <w:tabs>
          <w:tab w:val="num" w:pos="2160"/>
        </w:tabs>
        <w:ind w:left="2160" w:hanging="360"/>
      </w:pPr>
      <w:rPr>
        <w:rFonts w:ascii="Arial" w:hAnsi="Arial" w:hint="default"/>
      </w:rPr>
    </w:lvl>
    <w:lvl w:ilvl="3" w:tplc="16C4B66C" w:tentative="1">
      <w:start w:val="1"/>
      <w:numFmt w:val="bullet"/>
      <w:lvlText w:val="•"/>
      <w:lvlJc w:val="left"/>
      <w:pPr>
        <w:tabs>
          <w:tab w:val="num" w:pos="2880"/>
        </w:tabs>
        <w:ind w:left="2880" w:hanging="360"/>
      </w:pPr>
      <w:rPr>
        <w:rFonts w:ascii="Arial" w:hAnsi="Arial" w:hint="default"/>
      </w:rPr>
    </w:lvl>
    <w:lvl w:ilvl="4" w:tplc="E4624626" w:tentative="1">
      <w:start w:val="1"/>
      <w:numFmt w:val="bullet"/>
      <w:lvlText w:val="•"/>
      <w:lvlJc w:val="left"/>
      <w:pPr>
        <w:tabs>
          <w:tab w:val="num" w:pos="3600"/>
        </w:tabs>
        <w:ind w:left="3600" w:hanging="360"/>
      </w:pPr>
      <w:rPr>
        <w:rFonts w:ascii="Arial" w:hAnsi="Arial" w:hint="default"/>
      </w:rPr>
    </w:lvl>
    <w:lvl w:ilvl="5" w:tplc="7D629BF8" w:tentative="1">
      <w:start w:val="1"/>
      <w:numFmt w:val="bullet"/>
      <w:lvlText w:val="•"/>
      <w:lvlJc w:val="left"/>
      <w:pPr>
        <w:tabs>
          <w:tab w:val="num" w:pos="4320"/>
        </w:tabs>
        <w:ind w:left="4320" w:hanging="360"/>
      </w:pPr>
      <w:rPr>
        <w:rFonts w:ascii="Arial" w:hAnsi="Arial" w:hint="default"/>
      </w:rPr>
    </w:lvl>
    <w:lvl w:ilvl="6" w:tplc="1C2895CC" w:tentative="1">
      <w:start w:val="1"/>
      <w:numFmt w:val="bullet"/>
      <w:lvlText w:val="•"/>
      <w:lvlJc w:val="left"/>
      <w:pPr>
        <w:tabs>
          <w:tab w:val="num" w:pos="5040"/>
        </w:tabs>
        <w:ind w:left="5040" w:hanging="360"/>
      </w:pPr>
      <w:rPr>
        <w:rFonts w:ascii="Arial" w:hAnsi="Arial" w:hint="default"/>
      </w:rPr>
    </w:lvl>
    <w:lvl w:ilvl="7" w:tplc="1FB241B2" w:tentative="1">
      <w:start w:val="1"/>
      <w:numFmt w:val="bullet"/>
      <w:lvlText w:val="•"/>
      <w:lvlJc w:val="left"/>
      <w:pPr>
        <w:tabs>
          <w:tab w:val="num" w:pos="5760"/>
        </w:tabs>
        <w:ind w:left="5760" w:hanging="360"/>
      </w:pPr>
      <w:rPr>
        <w:rFonts w:ascii="Arial" w:hAnsi="Arial" w:hint="default"/>
      </w:rPr>
    </w:lvl>
    <w:lvl w:ilvl="8" w:tplc="9DEE199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E6"/>
    <w:rsid w:val="005E1368"/>
    <w:rsid w:val="00623ABC"/>
    <w:rsid w:val="00A808E6"/>
    <w:rsid w:val="00A839AA"/>
    <w:rsid w:val="00C21E49"/>
    <w:rsid w:val="00DD1341"/>
    <w:rsid w:val="00E70EC6"/>
    <w:rsid w:val="00EB44D1"/>
    <w:rsid w:val="00F73E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842A"/>
  <w15:chartTrackingRefBased/>
  <w15:docId w15:val="{0475B02D-ADE3-45C5-B7BF-EBB0127A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0EC6"/>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DD13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430</Words>
  <Characters>2539</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Trnková</dc:creator>
  <cp:keywords/>
  <dc:description/>
  <cp:lastModifiedBy>Trnková Iva</cp:lastModifiedBy>
  <cp:revision>5</cp:revision>
  <cp:lastPrinted>2024-01-23T14:06:00Z</cp:lastPrinted>
  <dcterms:created xsi:type="dcterms:W3CDTF">2024-01-23T13:32:00Z</dcterms:created>
  <dcterms:modified xsi:type="dcterms:W3CDTF">2026-01-06T12:25:00Z</dcterms:modified>
</cp:coreProperties>
</file>