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81F" w:rsidRDefault="004C5718" w:rsidP="00A91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91B25">
        <w:rPr>
          <w:rFonts w:ascii="Times New Roman" w:hAnsi="Times New Roman" w:cs="Times New Roman"/>
          <w:b/>
          <w:sz w:val="28"/>
          <w:szCs w:val="28"/>
        </w:rPr>
        <w:t>Návrh ekologické aktivity – Třídění odpadu</w:t>
      </w:r>
    </w:p>
    <w:p w:rsidR="00F4236C" w:rsidRPr="003B6966" w:rsidRDefault="003B6966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966">
        <w:rPr>
          <w:rFonts w:ascii="Times New Roman" w:hAnsi="Times New Roman" w:cs="Times New Roman"/>
          <w:b/>
          <w:sz w:val="24"/>
          <w:szCs w:val="24"/>
        </w:rPr>
        <w:t>Vě</w:t>
      </w:r>
      <w:r>
        <w:rPr>
          <w:rFonts w:ascii="Times New Roman" w:hAnsi="Times New Roman" w:cs="Times New Roman"/>
          <w:b/>
          <w:sz w:val="24"/>
          <w:szCs w:val="24"/>
        </w:rPr>
        <w:t xml:space="preserve">ková skupina: děti předškolního </w:t>
      </w:r>
      <w:r w:rsidRPr="003B6966">
        <w:rPr>
          <w:rFonts w:ascii="Times New Roman" w:hAnsi="Times New Roman" w:cs="Times New Roman"/>
          <w:b/>
          <w:sz w:val="24"/>
          <w:szCs w:val="24"/>
        </w:rPr>
        <w:t>věku (5-7 let)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B25">
        <w:rPr>
          <w:rFonts w:ascii="Times New Roman" w:hAnsi="Times New Roman" w:cs="Times New Roman"/>
          <w:b/>
          <w:sz w:val="24"/>
          <w:szCs w:val="24"/>
        </w:rPr>
        <w:t>Očekávané a konkretizované výstupy: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>- rozvíjet vzdělávací dovednosti dětí v oblasti environmentální</w:t>
      </w:r>
      <w:r>
        <w:rPr>
          <w:rFonts w:ascii="Times New Roman" w:hAnsi="Times New Roman" w:cs="Times New Roman"/>
          <w:sz w:val="24"/>
          <w:szCs w:val="24"/>
        </w:rPr>
        <w:t xml:space="preserve"> výchovy, podílet se na ochraně </w:t>
      </w:r>
      <w:r w:rsidRPr="00A91B25">
        <w:rPr>
          <w:rFonts w:ascii="Times New Roman" w:hAnsi="Times New Roman" w:cs="Times New Roman"/>
          <w:sz w:val="24"/>
          <w:szCs w:val="24"/>
        </w:rPr>
        <w:t>života ve všech jeho formách</w:t>
      </w:r>
    </w:p>
    <w:p w:rsidR="00A91B25" w:rsidRPr="00F4236C" w:rsidRDefault="00F4236C" w:rsidP="00F423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91B25" w:rsidRPr="00F4236C">
        <w:rPr>
          <w:rFonts w:ascii="Times New Roman" w:hAnsi="Times New Roman" w:cs="Times New Roman"/>
          <w:sz w:val="24"/>
          <w:szCs w:val="24"/>
        </w:rPr>
        <w:t>vést děti ke zdravým životním návykům a postojům, uvést je do světa přírodních hodnot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>- rozvíjet vědomí dítěte, že je součástí širšího společenství, ať už pří</w:t>
      </w:r>
      <w:r w:rsidR="00F4236C">
        <w:rPr>
          <w:rFonts w:ascii="Times New Roman" w:hAnsi="Times New Roman" w:cs="Times New Roman"/>
          <w:sz w:val="24"/>
          <w:szCs w:val="24"/>
        </w:rPr>
        <w:t xml:space="preserve">rodního nebo lidského a v rámci </w:t>
      </w:r>
      <w:r w:rsidRPr="00A91B25">
        <w:rPr>
          <w:rFonts w:ascii="Times New Roman" w:hAnsi="Times New Roman" w:cs="Times New Roman"/>
          <w:sz w:val="24"/>
          <w:szCs w:val="24"/>
        </w:rPr>
        <w:t>toho se podílí na tvorbě a dodržování pravidel a formuje si osobní odpovědnost</w:t>
      </w:r>
    </w:p>
    <w:p w:rsidR="00A91B25" w:rsidRPr="00A91B25" w:rsidRDefault="00F4236C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91B25" w:rsidRPr="00A91B25">
        <w:rPr>
          <w:rFonts w:ascii="Times New Roman" w:hAnsi="Times New Roman" w:cs="Times New Roman"/>
          <w:sz w:val="24"/>
          <w:szCs w:val="24"/>
        </w:rPr>
        <w:t>vést děti k odpovědnému jednání a chování vůči životnímu prostředí</w:t>
      </w:r>
    </w:p>
    <w:p w:rsid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>- pomáhat peč</w:t>
      </w:r>
      <w:r w:rsidR="00F4236C">
        <w:rPr>
          <w:rFonts w:ascii="Times New Roman" w:hAnsi="Times New Roman" w:cs="Times New Roman"/>
          <w:sz w:val="24"/>
          <w:szCs w:val="24"/>
        </w:rPr>
        <w:t xml:space="preserve">ovat o okolní životní prostředí, </w:t>
      </w:r>
      <w:r w:rsidRPr="00A91B25">
        <w:rPr>
          <w:rFonts w:ascii="Times New Roman" w:hAnsi="Times New Roman" w:cs="Times New Roman"/>
          <w:sz w:val="24"/>
          <w:szCs w:val="24"/>
        </w:rPr>
        <w:t>všímat si nepořádku a škod, dbát o pořádek a čistotu, starat se o ro</w:t>
      </w:r>
      <w:r w:rsidR="00F4236C">
        <w:rPr>
          <w:rFonts w:ascii="Times New Roman" w:hAnsi="Times New Roman" w:cs="Times New Roman"/>
          <w:sz w:val="24"/>
          <w:szCs w:val="24"/>
        </w:rPr>
        <w:t xml:space="preserve">stliny, zvládat drobné úklidové </w:t>
      </w:r>
      <w:r w:rsidRPr="00A91B25">
        <w:rPr>
          <w:rFonts w:ascii="Times New Roman" w:hAnsi="Times New Roman" w:cs="Times New Roman"/>
          <w:sz w:val="24"/>
          <w:szCs w:val="24"/>
        </w:rPr>
        <w:t>práce, nakládat vhodným způsobem s odpady, chápat význam tř</w:t>
      </w:r>
      <w:r>
        <w:rPr>
          <w:rFonts w:ascii="Times New Roman" w:hAnsi="Times New Roman" w:cs="Times New Roman"/>
          <w:sz w:val="24"/>
          <w:szCs w:val="24"/>
        </w:rPr>
        <w:t xml:space="preserve">ídění odpadu, chránit přírodu v </w:t>
      </w:r>
      <w:r w:rsidRPr="00A91B25">
        <w:rPr>
          <w:rFonts w:ascii="Times New Roman" w:hAnsi="Times New Roman" w:cs="Times New Roman"/>
          <w:sz w:val="24"/>
          <w:szCs w:val="24"/>
        </w:rPr>
        <w:t>okolí, živé tvory. Spoluvytvářet pohodu prostředí, být citlivý k přírodě.</w:t>
      </w:r>
    </w:p>
    <w:p w:rsidR="004C5718" w:rsidRDefault="004C5718" w:rsidP="00A91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236C" w:rsidRPr="00F4236C" w:rsidRDefault="00F4236C" w:rsidP="00A91B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36C">
        <w:rPr>
          <w:rFonts w:ascii="Times New Roman" w:hAnsi="Times New Roman" w:cs="Times New Roman"/>
          <w:b/>
          <w:sz w:val="28"/>
          <w:szCs w:val="28"/>
        </w:rPr>
        <w:t>Třídění odpadu</w:t>
      </w:r>
    </w:p>
    <w:p w:rsidR="00F4236C" w:rsidRPr="00A91B25" w:rsidRDefault="00F4236C" w:rsidP="00A91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25" w:rsidRPr="00F4236C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36C">
        <w:rPr>
          <w:rFonts w:ascii="Times New Roman" w:hAnsi="Times New Roman" w:cs="Times New Roman"/>
          <w:b/>
          <w:sz w:val="24"/>
          <w:szCs w:val="24"/>
        </w:rPr>
        <w:t xml:space="preserve">Papír 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 xml:space="preserve">V Česku se papír recykluje, lidé odpadky z papíru vyhazují do modrých kontejnerů. </w:t>
      </w:r>
    </w:p>
    <w:p w:rsidR="00A91B25" w:rsidRPr="00F4236C" w:rsidRDefault="00F4236C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Co patří do papíru: 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 xml:space="preserve">Vhodný je kancelářský papír, sešity, noviny, časopisy, reklamní letáky, krabice, kartony a lepenka. </w:t>
      </w:r>
    </w:p>
    <w:p w:rsidR="00A91B25" w:rsidRPr="00F4236C" w:rsidRDefault="00A91B25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36C">
        <w:rPr>
          <w:rFonts w:ascii="Times New Roman" w:hAnsi="Times New Roman" w:cs="Times New Roman"/>
          <w:i/>
          <w:sz w:val="24"/>
          <w:szCs w:val="24"/>
        </w:rPr>
        <w:t>Co nepatří do papíru</w:t>
      </w:r>
      <w:r w:rsidR="00F4236C" w:rsidRPr="00F4236C">
        <w:rPr>
          <w:rFonts w:ascii="Times New Roman" w:hAnsi="Times New Roman" w:cs="Times New Roman"/>
          <w:i/>
          <w:sz w:val="24"/>
          <w:szCs w:val="24"/>
        </w:rPr>
        <w:t>:</w:t>
      </w:r>
      <w:r w:rsidRPr="00F4236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C5718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 xml:space="preserve">Mokré, mastné a znečištěné papíry, voskový a uhlový papír (kopírák), termopapír, použité papírové kapesníky, hygienické vložky, obvazy, obaly ze směsi papíru a jiného materiálu (např. </w:t>
      </w:r>
      <w:proofErr w:type="spellStart"/>
      <w:r w:rsidRPr="00A91B25">
        <w:rPr>
          <w:rFonts w:ascii="Times New Roman" w:hAnsi="Times New Roman" w:cs="Times New Roman"/>
          <w:sz w:val="24"/>
          <w:szCs w:val="24"/>
        </w:rPr>
        <w:t>tetra</w:t>
      </w:r>
      <w:proofErr w:type="spellEnd"/>
      <w:r w:rsidRPr="00A91B25">
        <w:rPr>
          <w:rFonts w:ascii="Times New Roman" w:hAnsi="Times New Roman" w:cs="Times New Roman"/>
          <w:sz w:val="24"/>
          <w:szCs w:val="24"/>
        </w:rPr>
        <w:t>-pak)</w:t>
      </w:r>
    </w:p>
    <w:p w:rsidR="00F4236C" w:rsidRPr="00F4236C" w:rsidRDefault="00F4236C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B25" w:rsidRPr="00F4236C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36C">
        <w:rPr>
          <w:rFonts w:ascii="Times New Roman" w:hAnsi="Times New Roman" w:cs="Times New Roman"/>
          <w:b/>
          <w:sz w:val="24"/>
          <w:szCs w:val="24"/>
        </w:rPr>
        <w:t xml:space="preserve">Plasty 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 xml:space="preserve">V Česku se plast recykluje, lidé odpadky z plastu vyhazují do žlutých kontejnerů. Plasty zabírají poměrně dost místa a tak je nutné například plastové lahve sešlapávat. V některých obcích lze do plastů třídit i nápojové kartony, záleží vždy na konkrétní lokalitě. </w:t>
      </w:r>
    </w:p>
    <w:p w:rsidR="00A91B25" w:rsidRPr="00F4236C" w:rsidRDefault="00F4236C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36C">
        <w:rPr>
          <w:rFonts w:ascii="Times New Roman" w:hAnsi="Times New Roman" w:cs="Times New Roman"/>
          <w:i/>
          <w:sz w:val="24"/>
          <w:szCs w:val="24"/>
        </w:rPr>
        <w:t>Co patří do plastu: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lastRenderedPageBreak/>
        <w:t xml:space="preserve">Fólie, sáčky, plastové tašky, sešlapané PET lahve (může být i s víčkem), obaly od pracích, čistících a kosmetických přípravků, kelímky (od jogurtů, mléčných výrobků), balící fólie od spotřebního zboží, plastové cd obaly (nikoliv cd samotné), polystyrén (velké kusy ideálně rozkouskovat). </w:t>
      </w:r>
    </w:p>
    <w:p w:rsidR="00A91B25" w:rsidRPr="00F4236C" w:rsidRDefault="00F4236C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36C">
        <w:rPr>
          <w:rFonts w:ascii="Times New Roman" w:hAnsi="Times New Roman" w:cs="Times New Roman"/>
          <w:i/>
          <w:sz w:val="24"/>
          <w:szCs w:val="24"/>
        </w:rPr>
        <w:t>Co nepatří do plastu: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>Mastné obaly, obaly se zbytky potravin nebo čistících přípravků, obaly od oleje (ani kuchyňského, pokud není láhev vymytá), žíravin, barev a jiných nebezpečných látek, podlahové krytiny, novodurové trubky.</w:t>
      </w:r>
    </w:p>
    <w:p w:rsidR="00A91B25" w:rsidRPr="00F4236C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B25" w:rsidRPr="00F4236C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36C">
        <w:rPr>
          <w:rFonts w:ascii="Times New Roman" w:hAnsi="Times New Roman" w:cs="Times New Roman"/>
          <w:b/>
          <w:sz w:val="24"/>
          <w:szCs w:val="24"/>
        </w:rPr>
        <w:t xml:space="preserve">Sklo 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 xml:space="preserve">V Česku se sklo recykluje, nepočítáme-li vratné lahve, lidé sklo vyhazují do zelených nebo bílých kontejnerů. Pokud jsou v místě oba kontejnery, je nutné rozlišovat sklo čiré (do bílého kontejneru) nebo barevné (do zeleného kontejneru). Skleněný odpad se v přírodě zřejmě nerozkládá (ani za tisíc let) a dá se recyklovat donekonečna. </w:t>
      </w:r>
    </w:p>
    <w:p w:rsidR="00A91B25" w:rsidRPr="00F4236C" w:rsidRDefault="00F4236C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 patří do skla: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 xml:space="preserve">Lahve od vína, alkoholických i nealkoholických nápojů, tabulové sklo od oken a dveří, sklenice od kečupů, marmelád, zavařenin, rozbité skleničky. </w:t>
      </w:r>
    </w:p>
    <w:p w:rsidR="00A91B25" w:rsidRPr="00F4236C" w:rsidRDefault="00A91B25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36C">
        <w:rPr>
          <w:rFonts w:ascii="Times New Roman" w:hAnsi="Times New Roman" w:cs="Times New Roman"/>
          <w:i/>
          <w:sz w:val="24"/>
          <w:szCs w:val="24"/>
        </w:rPr>
        <w:t>Co nepatří do skla</w:t>
      </w:r>
      <w:r w:rsidR="00F4236C" w:rsidRPr="00F4236C">
        <w:rPr>
          <w:rFonts w:ascii="Times New Roman" w:hAnsi="Times New Roman" w:cs="Times New Roman"/>
          <w:i/>
          <w:sz w:val="24"/>
          <w:szCs w:val="24"/>
        </w:rPr>
        <w:t>:</w:t>
      </w:r>
      <w:r w:rsidRPr="00F4236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>Keramika, porcelán, zrcadla, autoskla, drátované sklo, pozlacená či pokovená skla, (+ zálohované vratné lahve, které je vhodnější vracet do obchodu).</w:t>
      </w:r>
    </w:p>
    <w:p w:rsidR="00A91B25" w:rsidRPr="00F4236C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B25" w:rsidRPr="00F4236C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36C">
        <w:rPr>
          <w:rFonts w:ascii="Times New Roman" w:hAnsi="Times New Roman" w:cs="Times New Roman"/>
          <w:b/>
          <w:sz w:val="24"/>
          <w:szCs w:val="24"/>
        </w:rPr>
        <w:t xml:space="preserve">Nápojové kartony 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 xml:space="preserve">V Česku se nápojové kartony třídí jen na některých místech, kde pro ně existují kontejnery s oranžovou nálepkou (kontejnery nemusí být celé oranžové a dokonce může </w:t>
      </w:r>
      <w:r w:rsidR="00F4236C">
        <w:rPr>
          <w:rFonts w:ascii="Times New Roman" w:hAnsi="Times New Roman" w:cs="Times New Roman"/>
          <w:sz w:val="24"/>
          <w:szCs w:val="24"/>
        </w:rPr>
        <w:t xml:space="preserve">jít třeba jen o oranžové pytle) a nebo, </w:t>
      </w:r>
      <w:r w:rsidRPr="00A91B25">
        <w:rPr>
          <w:rFonts w:ascii="Times New Roman" w:hAnsi="Times New Roman" w:cs="Times New Roman"/>
          <w:sz w:val="24"/>
          <w:szCs w:val="24"/>
        </w:rPr>
        <w:t xml:space="preserve">kde je možné je třídit společně s plasty (do žlutých kontejnerů, které mají i oranžovou nálepku). Jde o obaly na bázi </w:t>
      </w:r>
      <w:proofErr w:type="spellStart"/>
      <w:r w:rsidRPr="00A91B25">
        <w:rPr>
          <w:rFonts w:ascii="Times New Roman" w:hAnsi="Times New Roman" w:cs="Times New Roman"/>
          <w:sz w:val="24"/>
          <w:szCs w:val="24"/>
        </w:rPr>
        <w:t>Tetra</w:t>
      </w:r>
      <w:proofErr w:type="spellEnd"/>
      <w:r w:rsidRPr="00A91B25">
        <w:rPr>
          <w:rFonts w:ascii="Times New Roman" w:hAnsi="Times New Roman" w:cs="Times New Roman"/>
          <w:sz w:val="24"/>
          <w:szCs w:val="24"/>
        </w:rPr>
        <w:t xml:space="preserve">-paku. </w:t>
      </w:r>
    </w:p>
    <w:p w:rsidR="00A91B25" w:rsidRPr="00F4236C" w:rsidRDefault="00A91B25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36C">
        <w:rPr>
          <w:rFonts w:ascii="Times New Roman" w:hAnsi="Times New Roman" w:cs="Times New Roman"/>
          <w:i/>
          <w:sz w:val="24"/>
          <w:szCs w:val="24"/>
        </w:rPr>
        <w:t>Co patří do</w:t>
      </w:r>
      <w:r w:rsidR="00F4236C" w:rsidRPr="00F4236C">
        <w:rPr>
          <w:rFonts w:ascii="Times New Roman" w:hAnsi="Times New Roman" w:cs="Times New Roman"/>
          <w:i/>
          <w:sz w:val="24"/>
          <w:szCs w:val="24"/>
        </w:rPr>
        <w:t xml:space="preserve"> kontejneru na nápojové kartony: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1B25">
        <w:rPr>
          <w:rFonts w:ascii="Times New Roman" w:hAnsi="Times New Roman" w:cs="Times New Roman"/>
          <w:sz w:val="24"/>
          <w:szCs w:val="24"/>
        </w:rPr>
        <w:t>Tetra</w:t>
      </w:r>
      <w:proofErr w:type="spellEnd"/>
      <w:r w:rsidRPr="00A91B25">
        <w:rPr>
          <w:rFonts w:ascii="Times New Roman" w:hAnsi="Times New Roman" w:cs="Times New Roman"/>
          <w:sz w:val="24"/>
          <w:szCs w:val="24"/>
        </w:rPr>
        <w:t xml:space="preserve">-pak, krabice od džusů, vína, mléka. Obaly je třeba sešlápnout, aby nezabraly tolik místa. </w:t>
      </w:r>
    </w:p>
    <w:p w:rsidR="00A91B25" w:rsidRPr="00F4236C" w:rsidRDefault="00A91B25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36C">
        <w:rPr>
          <w:rFonts w:ascii="Times New Roman" w:hAnsi="Times New Roman" w:cs="Times New Roman"/>
          <w:i/>
          <w:sz w:val="24"/>
          <w:szCs w:val="24"/>
        </w:rPr>
        <w:t>Co nepatří do kontejneru na nápojové kartony</w:t>
      </w:r>
      <w:r w:rsidR="00F4236C" w:rsidRPr="00F4236C">
        <w:rPr>
          <w:rFonts w:ascii="Times New Roman" w:hAnsi="Times New Roman" w:cs="Times New Roman"/>
          <w:i/>
          <w:sz w:val="24"/>
          <w:szCs w:val="24"/>
        </w:rPr>
        <w:t>:</w:t>
      </w:r>
      <w:r w:rsidRPr="00F4236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91B25" w:rsidRP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>Měkké sáčky (například od kávy a různých potravin v prášku), kartony obsahující zbytky nápojů a potravin.</w:t>
      </w:r>
    </w:p>
    <w:p w:rsidR="00972642" w:rsidRDefault="00972642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B25" w:rsidRPr="00F4236C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3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Směsný odpad </w:t>
      </w:r>
    </w:p>
    <w:p w:rsid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>Do směsi se řadí ty odpadky, které nelze recyklovat a jinak využít a zároveň které nepatří do kategorie nebezpečných odpadů. Rovněž by se do směsi neměl dávat velký bioodpad (např. posekaná tráva, větve stromů)</w:t>
      </w:r>
    </w:p>
    <w:p w:rsidR="00F4236C" w:rsidRPr="00A91B25" w:rsidRDefault="00F4236C" w:rsidP="00A91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25" w:rsidRPr="00F4236C" w:rsidRDefault="00A91B25" w:rsidP="00A91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36C">
        <w:rPr>
          <w:rFonts w:ascii="Times New Roman" w:hAnsi="Times New Roman" w:cs="Times New Roman"/>
          <w:b/>
          <w:sz w:val="24"/>
          <w:szCs w:val="24"/>
        </w:rPr>
        <w:t xml:space="preserve">Nebezpečný odpad </w:t>
      </w:r>
    </w:p>
    <w:p w:rsidR="00A91B25" w:rsidRDefault="00A91B25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A91B25">
        <w:rPr>
          <w:rFonts w:ascii="Times New Roman" w:hAnsi="Times New Roman" w:cs="Times New Roman"/>
          <w:sz w:val="24"/>
          <w:szCs w:val="24"/>
        </w:rPr>
        <w:t>Patří sem léky (ty se odevzdávají v lékárnách), zářivky, výbojky, akumulátory, baterie, ledničky, mrazničky, barvy, lepidla a oleje, pneumatiky, počítače, elektronika, tonery do tiskáren. Všechny tyto výrobky je nutné odevzdat ve Sběrných dvorech (elektroniku a běžné baterie</w:t>
      </w:r>
      <w:r w:rsidR="00F4236C">
        <w:rPr>
          <w:rFonts w:ascii="Times New Roman" w:hAnsi="Times New Roman" w:cs="Times New Roman"/>
          <w:sz w:val="24"/>
          <w:szCs w:val="24"/>
        </w:rPr>
        <w:t xml:space="preserve"> i v prodejnách elektroniky)</w:t>
      </w:r>
      <w:r w:rsidRPr="00A91B25">
        <w:rPr>
          <w:rFonts w:ascii="Times New Roman" w:hAnsi="Times New Roman" w:cs="Times New Roman"/>
          <w:sz w:val="24"/>
          <w:szCs w:val="24"/>
        </w:rPr>
        <w:t>. Vyhozením těchto věcí do směsi či dokonce někam do lesa dochází k výraznému zatížení životního prostředí, neboť z materiálu se uvolňují jedy, které přírodu trvale a dlouhodobě poškozují.</w:t>
      </w:r>
    </w:p>
    <w:p w:rsidR="003B6966" w:rsidRDefault="003B6966" w:rsidP="00A91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966" w:rsidRDefault="003B6966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 w:rsidRPr="003B6966">
        <w:rPr>
          <w:rFonts w:ascii="Times New Roman" w:hAnsi="Times New Roman" w:cs="Times New Roman"/>
          <w:b/>
          <w:sz w:val="24"/>
          <w:szCs w:val="24"/>
        </w:rPr>
        <w:t>Cíl:</w:t>
      </w:r>
      <w:r>
        <w:rPr>
          <w:rFonts w:ascii="Times New Roman" w:hAnsi="Times New Roman" w:cs="Times New Roman"/>
          <w:sz w:val="24"/>
          <w:szCs w:val="24"/>
        </w:rPr>
        <w:t xml:space="preserve"> Seznámení dětí s nádobami na tříděný odpad, barevné rozlišení nádob.</w:t>
      </w:r>
    </w:p>
    <w:p w:rsidR="003B6966" w:rsidRDefault="003B6966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Vyzkoušíme si roztřídit odpad do správných nádob a následně se půjdeme podívat do okolí mateřské školy a odpadky vhodíme do správných kontejnerů.</w:t>
      </w:r>
    </w:p>
    <w:p w:rsidR="00D2300F" w:rsidRDefault="003B6966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Zahrajeme si hru Na popeláře, kde děti budou opět třídit odpad poznávat barvy kontejnerů.</w:t>
      </w:r>
    </w:p>
    <w:p w:rsidR="00972642" w:rsidRDefault="00972642" w:rsidP="00A91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236C" w:rsidRDefault="00D2300F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271837" cy="337185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3_0843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21" cy="33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642" w:rsidRDefault="00972642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703320" cy="2400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cs_2_b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642" w:rsidRDefault="00972642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264818" cy="2814638"/>
            <wp:effectExtent l="0" t="0" r="254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7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36" cy="281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642" w:rsidRPr="00972642" w:rsidRDefault="00972642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72642">
        <w:rPr>
          <w:rFonts w:ascii="Times New Roman" w:hAnsi="Times New Roman" w:cs="Times New Roman"/>
          <w:i/>
          <w:sz w:val="24"/>
          <w:szCs w:val="24"/>
        </w:rPr>
        <w:t>Poznáváme různé druhy materiálů – sklo, plast, kov.</w:t>
      </w:r>
    </w:p>
    <w:p w:rsidR="00972642" w:rsidRDefault="00972642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05200" cy="2628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642" w:rsidRPr="00972642" w:rsidRDefault="00972642" w:rsidP="00A91B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72642">
        <w:rPr>
          <w:rFonts w:ascii="Times New Roman" w:hAnsi="Times New Roman" w:cs="Times New Roman"/>
          <w:i/>
          <w:sz w:val="24"/>
          <w:szCs w:val="24"/>
        </w:rPr>
        <w:t>Třídění odpadů v předškolní třídě.</w:t>
      </w:r>
    </w:p>
    <w:p w:rsidR="00972642" w:rsidRDefault="00972642" w:rsidP="00A91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507581" cy="2321719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856386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072" cy="23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6C" w:rsidRPr="00F4236C" w:rsidRDefault="00F4236C" w:rsidP="00F423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36C">
        <w:rPr>
          <w:rFonts w:ascii="Times New Roman" w:hAnsi="Times New Roman" w:cs="Times New Roman"/>
          <w:b/>
          <w:sz w:val="28"/>
          <w:szCs w:val="28"/>
        </w:rPr>
        <w:t xml:space="preserve">Jak dlouho se rozkládají odpadky </w:t>
      </w:r>
    </w:p>
    <w:p w:rsidR="00F4236C" w:rsidRDefault="00F4236C" w:rsidP="00F4236C">
      <w:pPr>
        <w:jc w:val="both"/>
        <w:rPr>
          <w:rFonts w:ascii="Times New Roman" w:hAnsi="Times New Roman" w:cs="Times New Roman"/>
          <w:sz w:val="24"/>
          <w:szCs w:val="24"/>
        </w:rPr>
      </w:pPr>
      <w:r w:rsidRPr="00F4236C">
        <w:rPr>
          <w:rFonts w:ascii="Times New Roman" w:hAnsi="Times New Roman" w:cs="Times New Roman"/>
          <w:sz w:val="24"/>
          <w:szCs w:val="24"/>
        </w:rPr>
        <w:t>Různé odpadky se rozkládají různou dobu. Navíc i stejný materiál se může rozkládat mnohem kratší či mnohem delší dobu, protože záleží na místě, kde odpadek leží. Nejvíce záleží na vlhkosti, slunečním světle a přístupu vzduchu. U organických materiálů také na existenci rozkladačů, tedy organismů, které se odpadem živí nebo v něm žijí. Přesto existuje celá řada odpadků, která se rozkládá velmi dlouhou dobu nebo dokonce nikdy. Některé zejména organické odpadky přírodě škodit nemusí a mohou jí dokonce prospívat. Na druhou stranu jiné odpadky nejen že hyzdí naši přírodu, ale mohou uvolňovat vysoce jedovaté látky. Člověk je součástí přírody a měl by si uvědomit, že to, co po něm může zůstat i tisíce let, zdaleka není jen to, na co by měl být hrdý.</w:t>
      </w:r>
    </w:p>
    <w:p w:rsidR="003B6966" w:rsidRDefault="003B6966" w:rsidP="00F42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966" w:rsidRPr="003B6966" w:rsidRDefault="003B6966" w:rsidP="003B6966">
      <w:pPr>
        <w:jc w:val="both"/>
        <w:rPr>
          <w:rFonts w:ascii="Times New Roman" w:hAnsi="Times New Roman" w:cs="Times New Roman"/>
          <w:sz w:val="24"/>
          <w:szCs w:val="24"/>
        </w:rPr>
      </w:pPr>
      <w:r w:rsidRPr="003B6966">
        <w:rPr>
          <w:rFonts w:ascii="Times New Roman" w:hAnsi="Times New Roman" w:cs="Times New Roman"/>
          <w:sz w:val="24"/>
          <w:szCs w:val="24"/>
        </w:rPr>
        <w:t>Následující tabulka ukazuje průměrnou dobu rozkladu odpadku, když se válí na povrchu lesní půdy (mimo zimní období)</w:t>
      </w:r>
    </w:p>
    <w:tbl>
      <w:tblPr>
        <w:tblW w:w="6000" w:type="dxa"/>
        <w:jc w:val="center"/>
        <w:tblCellSpacing w:w="15" w:type="dxa"/>
        <w:tblInd w:w="75" w:type="dxa"/>
        <w:tblBorders>
          <w:top w:val="single" w:sz="6" w:space="0" w:color="CBBFAB"/>
          <w:left w:val="single" w:sz="6" w:space="0" w:color="CBBFAB"/>
          <w:bottom w:val="single" w:sz="6" w:space="0" w:color="CBBFAB"/>
          <w:right w:val="single" w:sz="6" w:space="0" w:color="CBBFA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1"/>
        <w:gridCol w:w="3359"/>
      </w:tblGrid>
      <w:tr w:rsidR="003B6966" w:rsidRPr="003B6966" w:rsidTr="003B6966">
        <w:trPr>
          <w:trHeight w:val="143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Odpadek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Přibližná doba rozkladu</w:t>
            </w:r>
          </w:p>
        </w:tc>
      </w:tr>
      <w:tr w:rsidR="003B6966" w:rsidRPr="003B6966" w:rsidTr="003B6966">
        <w:trPr>
          <w:trHeight w:val="143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ohryzek jablka, hrušky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16 dní</w:t>
            </w:r>
          </w:p>
        </w:tc>
      </w:tr>
      <w:tr w:rsidR="003B6966" w:rsidRPr="003B6966" w:rsidTr="003B6966">
        <w:trPr>
          <w:trHeight w:val="143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papír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4 měsíce</w:t>
            </w:r>
          </w:p>
        </w:tc>
      </w:tr>
      <w:tr w:rsidR="003B6966" w:rsidRPr="003B6966" w:rsidTr="003B6966">
        <w:trPr>
          <w:trHeight w:val="515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šlupka</w:t>
            </w:r>
            <w:proofErr w:type="spellEnd"/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od banánu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5 měsíců</w:t>
            </w:r>
          </w:p>
        </w:tc>
      </w:tr>
      <w:tr w:rsidR="003B6966" w:rsidRPr="003B6966" w:rsidTr="003B6966">
        <w:trPr>
          <w:trHeight w:val="526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šlupka</w:t>
            </w:r>
            <w:proofErr w:type="spellEnd"/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od pomeranče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1 rok</w:t>
            </w:r>
          </w:p>
        </w:tc>
      </w:tr>
      <w:tr w:rsidR="003B6966" w:rsidRPr="003B6966" w:rsidTr="003B6966">
        <w:trPr>
          <w:trHeight w:val="515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vlněná ponožka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1,5 roku</w:t>
            </w:r>
          </w:p>
        </w:tc>
      </w:tr>
      <w:tr w:rsidR="003B6966" w:rsidRPr="003B6966" w:rsidTr="003B6966">
        <w:trPr>
          <w:trHeight w:val="1153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krabice od nápoje bez hliníkové fólie (kefíry, čerstvá mléka)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7 let</w:t>
            </w:r>
          </w:p>
        </w:tc>
      </w:tr>
      <w:tr w:rsidR="003B6966" w:rsidRPr="003B6966" w:rsidTr="003B6966">
        <w:trPr>
          <w:trHeight w:val="840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nedopalek cigarety s filtrem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15 let</w:t>
            </w:r>
          </w:p>
        </w:tc>
      </w:tr>
      <w:tr w:rsidR="003B6966" w:rsidRPr="003B6966" w:rsidTr="003B6966">
        <w:trPr>
          <w:trHeight w:val="526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plechovka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15 let</w:t>
            </w:r>
          </w:p>
        </w:tc>
      </w:tr>
      <w:tr w:rsidR="003B6966" w:rsidRPr="003B6966" w:rsidTr="003B6966">
        <w:trPr>
          <w:trHeight w:val="1153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igelitový sáček či taška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 xml:space="preserve">25 let (nové ekologické tašky se </w:t>
            </w:r>
            <w:proofErr w:type="spellStart"/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samorozkládacím</w:t>
            </w:r>
            <w:proofErr w:type="spellEnd"/>
            <w:r w:rsidRPr="003B6966">
              <w:rPr>
                <w:rFonts w:ascii="Times New Roman" w:hAnsi="Times New Roman" w:cs="Times New Roman"/>
                <w:sz w:val="24"/>
                <w:szCs w:val="24"/>
              </w:rPr>
              <w:t xml:space="preserve"> degradabilním plastem 1 rok)</w:t>
            </w:r>
          </w:p>
        </w:tc>
      </w:tr>
      <w:tr w:rsidR="003B6966" w:rsidRPr="003B6966" w:rsidTr="003B6966">
        <w:trPr>
          <w:trHeight w:val="526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žvýkačka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50 let</w:t>
            </w:r>
          </w:p>
        </w:tc>
      </w:tr>
      <w:tr w:rsidR="003B6966" w:rsidRPr="003B6966" w:rsidTr="003B6966">
        <w:trPr>
          <w:trHeight w:val="515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plastový kelímek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70 let</w:t>
            </w:r>
          </w:p>
        </w:tc>
      </w:tr>
      <w:tr w:rsidR="003B6966" w:rsidRPr="003B6966" w:rsidTr="003B6966">
        <w:trPr>
          <w:trHeight w:val="840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PET láhev, plastová láhev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100 let</w:t>
            </w:r>
          </w:p>
        </w:tc>
      </w:tr>
      <w:tr w:rsidR="003B6966" w:rsidRPr="003B6966" w:rsidTr="003B6966">
        <w:trPr>
          <w:trHeight w:val="840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alobal nebo </w:t>
            </w:r>
            <w:proofErr w:type="spellStart"/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tetra</w:t>
            </w:r>
            <w:proofErr w:type="spellEnd"/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-pak s hliníkovou fólií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100 let</w:t>
            </w:r>
          </w:p>
        </w:tc>
      </w:tr>
      <w:tr w:rsidR="003B6966" w:rsidRPr="003B6966" w:rsidTr="003B6966">
        <w:trPr>
          <w:trHeight w:val="526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jednorázové pleny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250 let</w:t>
            </w:r>
          </w:p>
        </w:tc>
      </w:tr>
      <w:tr w:rsidR="003B6966" w:rsidRPr="003B6966" w:rsidTr="003B6966">
        <w:trPr>
          <w:trHeight w:val="515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sklo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tisíce let (ale možná nikdy)</w:t>
            </w:r>
          </w:p>
        </w:tc>
      </w:tr>
      <w:tr w:rsidR="003B6966" w:rsidRPr="003B6966" w:rsidTr="003B6966">
        <w:trPr>
          <w:trHeight w:val="840"/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polystyren</w:t>
            </w: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966">
              <w:rPr>
                <w:rFonts w:ascii="Times New Roman" w:hAnsi="Times New Roman" w:cs="Times New Roman"/>
                <w:sz w:val="24"/>
                <w:szCs w:val="24"/>
              </w:rPr>
              <w:t>desetitisíce let (ale možná nikdy)</w:t>
            </w:r>
          </w:p>
        </w:tc>
      </w:tr>
      <w:tr w:rsidR="003B6966" w:rsidRPr="003B6966" w:rsidTr="003B6966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BBFAB"/>
              <w:left w:val="single" w:sz="6" w:space="0" w:color="CBBFAB"/>
              <w:bottom w:val="single" w:sz="6" w:space="0" w:color="CBBFAB"/>
              <w:right w:val="single" w:sz="6" w:space="0" w:color="CBBFA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6966" w:rsidRPr="003B6966" w:rsidRDefault="003B6966" w:rsidP="003B6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6966" w:rsidRDefault="003B6966" w:rsidP="00F42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642" w:rsidRDefault="00972642" w:rsidP="00F423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Cíl: Přiblížit dětem, proč je důležité třídit odpad a vhazovat ho do kontejnerů. Ochrana přírody a životního prostředí.</w:t>
      </w:r>
    </w:p>
    <w:p w:rsidR="00BE610B" w:rsidRDefault="00BE610B" w:rsidP="00F423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školní zahradě jsme si vybrali</w:t>
      </w:r>
      <w:r w:rsidR="00972642">
        <w:rPr>
          <w:rFonts w:ascii="Times New Roman" w:hAnsi="Times New Roman" w:cs="Times New Roman"/>
          <w:sz w:val="24"/>
          <w:szCs w:val="24"/>
        </w:rPr>
        <w:t xml:space="preserve"> místo, kde </w:t>
      </w:r>
      <w:r>
        <w:rPr>
          <w:rFonts w:ascii="Times New Roman" w:hAnsi="Times New Roman" w:cs="Times New Roman"/>
          <w:sz w:val="24"/>
          <w:szCs w:val="24"/>
        </w:rPr>
        <w:t>jsme vykopali</w:t>
      </w:r>
      <w:r w:rsidR="00972642">
        <w:rPr>
          <w:rFonts w:ascii="Times New Roman" w:hAnsi="Times New Roman" w:cs="Times New Roman"/>
          <w:sz w:val="24"/>
          <w:szCs w:val="24"/>
        </w:rPr>
        <w:t xml:space="preserve"> menší díru, do které </w:t>
      </w:r>
      <w:r>
        <w:rPr>
          <w:rFonts w:ascii="Times New Roman" w:hAnsi="Times New Roman" w:cs="Times New Roman"/>
          <w:sz w:val="24"/>
          <w:szCs w:val="24"/>
        </w:rPr>
        <w:t xml:space="preserve">jsme dáli </w:t>
      </w:r>
      <w:r w:rsidR="00972642">
        <w:rPr>
          <w:rFonts w:ascii="Times New Roman" w:hAnsi="Times New Roman" w:cs="Times New Roman"/>
          <w:sz w:val="24"/>
          <w:szCs w:val="24"/>
        </w:rPr>
        <w:t>odpadky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šlupka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banánu, ohryzek, sklo, papír, víčka od </w:t>
      </w:r>
      <w:proofErr w:type="spellStart"/>
      <w:r>
        <w:rPr>
          <w:rFonts w:ascii="Times New Roman" w:hAnsi="Times New Roman" w:cs="Times New Roman"/>
          <w:sz w:val="24"/>
          <w:szCs w:val="24"/>
        </w:rPr>
        <w:t>pet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lahví, igelitový sáček) a zahrabeme hlínou. Za dva měsíce hlínu odkryjeme a budeme pozorovat, které odpadky se změnily a které zůstaly neporušené.</w:t>
      </w:r>
    </w:p>
    <w:p w:rsidR="00BE610B" w:rsidRDefault="00BE610B" w:rsidP="00F423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436143" cy="247785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1_105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119" cy="24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0B" w:rsidRPr="00A91B25" w:rsidRDefault="00BE610B" w:rsidP="00F423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43350" cy="2628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11_1055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09" cy="263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10B" w:rsidRPr="00A91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4062B"/>
    <w:multiLevelType w:val="hybridMultilevel"/>
    <w:tmpl w:val="7AD605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18"/>
    <w:rsid w:val="003B6966"/>
    <w:rsid w:val="004C5718"/>
    <w:rsid w:val="00972642"/>
    <w:rsid w:val="00A91B25"/>
    <w:rsid w:val="00BE610B"/>
    <w:rsid w:val="00D2300F"/>
    <w:rsid w:val="00E4581F"/>
    <w:rsid w:val="00E57A29"/>
    <w:rsid w:val="00F4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3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3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1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3935">
              <w:marLeft w:val="3450"/>
              <w:marRight w:val="3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0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0968">
              <w:marLeft w:val="3450"/>
              <w:marRight w:val="3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982</Words>
  <Characters>5604</Characters>
  <Application>Microsoft Macintosh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Mgr. Ilona Johnová Koukalová</cp:lastModifiedBy>
  <cp:revision>2</cp:revision>
  <dcterms:created xsi:type="dcterms:W3CDTF">2014-06-02T11:59:00Z</dcterms:created>
  <dcterms:modified xsi:type="dcterms:W3CDTF">2014-06-02T11:59:00Z</dcterms:modified>
</cp:coreProperties>
</file>